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1133D" w14:textId="77777777" w:rsidR="00C9585D" w:rsidRPr="00C9585D" w:rsidRDefault="00C9585D" w:rsidP="00C9585D">
      <w:pPr>
        <w:bidi/>
        <w:spacing w:before="100" w:beforeAutospacing="1" w:after="100" w:afterAutospacing="1" w:line="240" w:lineRule="auto"/>
        <w:jc w:val="center"/>
        <w:rPr>
          <w:rFonts w:ascii="Times New Roman" w:eastAsia="Times New Roman" w:hAnsi="Times New Roman" w:cs="B Nazanin"/>
          <w:sz w:val="24"/>
          <w:szCs w:val="24"/>
        </w:rPr>
      </w:pPr>
      <w:r w:rsidRPr="00C9585D">
        <w:rPr>
          <w:rFonts w:ascii="Times New Roman" w:eastAsia="Times New Roman" w:hAnsi="Times New Roman" w:cs="B Nazanin"/>
          <w:sz w:val="24"/>
          <w:szCs w:val="24"/>
          <w:rtl/>
        </w:rPr>
        <w:t>گزارش عملکرد شش ماهه اول1404</w:t>
      </w:r>
    </w:p>
    <w:p w14:paraId="115BC861" w14:textId="77777777" w:rsidR="00C9585D" w:rsidRPr="00C9585D" w:rsidRDefault="00C9585D" w:rsidP="00C9585D">
      <w:p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Pr>
        <w:t> </w:t>
      </w:r>
    </w:p>
    <w:tbl>
      <w:tblPr>
        <w:tblW w:w="4745" w:type="pct"/>
        <w:jc w:val="center"/>
        <w:tblBorders>
          <w:top w:val="outset" w:sz="6" w:space="0" w:color="E03E2D"/>
          <w:left w:val="outset" w:sz="6" w:space="0" w:color="E03E2D"/>
          <w:bottom w:val="outset" w:sz="6" w:space="0" w:color="E03E2D"/>
          <w:right w:val="outset" w:sz="6" w:space="0" w:color="E03E2D"/>
        </w:tblBorders>
        <w:shd w:val="clear" w:color="auto" w:fill="FBEEB8"/>
        <w:tblCellMar>
          <w:top w:w="15" w:type="dxa"/>
          <w:left w:w="15" w:type="dxa"/>
          <w:bottom w:w="15" w:type="dxa"/>
          <w:right w:w="15" w:type="dxa"/>
        </w:tblCellMar>
        <w:tblLook w:val="04A0" w:firstRow="1" w:lastRow="0" w:firstColumn="1" w:lastColumn="0" w:noHBand="0" w:noVBand="1"/>
      </w:tblPr>
      <w:tblGrid>
        <w:gridCol w:w="8223"/>
        <w:gridCol w:w="644"/>
      </w:tblGrid>
      <w:tr w:rsidR="00C9585D" w:rsidRPr="00C9585D" w14:paraId="4B010725" w14:textId="6496AE89" w:rsidTr="00C9585D">
        <w:trPr>
          <w:trHeight w:val="563"/>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1CFA57A5" w14:textId="77777777" w:rsidR="00C9585D" w:rsidRPr="00C9585D" w:rsidRDefault="00C9585D" w:rsidP="00C9585D">
            <w:pPr>
              <w:bidi/>
              <w:spacing w:after="0" w:line="240" w:lineRule="auto"/>
              <w:jc w:val="center"/>
              <w:rPr>
                <w:rFonts w:ascii="Times New Roman" w:eastAsia="Times New Roman" w:hAnsi="Times New Roman" w:cs="B Nazanin"/>
                <w:sz w:val="24"/>
                <w:szCs w:val="24"/>
              </w:rPr>
            </w:pPr>
            <w:r w:rsidRPr="00C9585D">
              <w:rPr>
                <w:rFonts w:ascii="Times New Roman" w:eastAsia="Times New Roman" w:hAnsi="Times New Roman" w:cs="B Nazanin"/>
                <w:sz w:val="24"/>
                <w:szCs w:val="24"/>
                <w:rtl/>
              </w:rPr>
              <w:t>فعالیت</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03B2BC7A" w14:textId="45BB146D" w:rsidR="00C9585D" w:rsidRPr="00C9585D" w:rsidRDefault="00C9585D" w:rsidP="00C9585D">
            <w:pPr>
              <w:bidi/>
              <w:spacing w:after="0" w:line="240" w:lineRule="auto"/>
              <w:rPr>
                <w:rFonts w:ascii="Times New Roman" w:eastAsia="Times New Roman" w:hAnsi="Times New Roman" w:cs="B Nazanin"/>
                <w:sz w:val="24"/>
                <w:szCs w:val="24"/>
                <w:rtl/>
              </w:rPr>
            </w:pPr>
            <w:r>
              <w:rPr>
                <w:rFonts w:ascii="Times New Roman" w:eastAsia="Times New Roman" w:hAnsi="Times New Roman" w:cs="B Nazanin" w:hint="cs"/>
                <w:sz w:val="24"/>
                <w:szCs w:val="24"/>
                <w:rtl/>
              </w:rPr>
              <w:t>ردیف</w:t>
            </w:r>
          </w:p>
        </w:tc>
      </w:tr>
      <w:tr w:rsidR="00C9585D" w:rsidRPr="00C9585D" w14:paraId="57E5AA3E" w14:textId="7AF54DB6" w:rsidTr="00C9585D">
        <w:trPr>
          <w:trHeight w:val="791"/>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09031FBF" w14:textId="77777777" w:rsidR="00C9585D" w:rsidRPr="00C9585D" w:rsidRDefault="00C9585D" w:rsidP="00C9585D">
            <w:pPr>
              <w:numPr>
                <w:ilvl w:val="0"/>
                <w:numId w:val="1"/>
              </w:num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tl/>
              </w:rPr>
              <w:t>برگزاری جلسات کار گروه هوش مصنوعی در کتابخانه ها</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2FB34491" w14:textId="0A7B2EC7" w:rsidR="00C9585D" w:rsidRPr="00C9585D" w:rsidRDefault="00C9585D" w:rsidP="00C9585D">
            <w:pPr>
              <w:bidi/>
              <w:spacing w:before="100" w:beforeAutospacing="1" w:after="100" w:afterAutospacing="1" w:line="240" w:lineRule="auto"/>
              <w:ind w:left="360"/>
              <w:rPr>
                <w:rFonts w:ascii="Times New Roman" w:eastAsia="Times New Roman" w:hAnsi="Times New Roman" w:cs="B Nazanin"/>
                <w:b/>
                <w:bCs/>
                <w:sz w:val="24"/>
                <w:szCs w:val="24"/>
                <w:rtl/>
              </w:rPr>
            </w:pPr>
            <w:r w:rsidRPr="00C9585D">
              <w:rPr>
                <w:rFonts w:ascii="Times New Roman" w:eastAsia="Times New Roman" w:hAnsi="Times New Roman" w:cs="B Nazanin" w:hint="cs"/>
                <w:b/>
                <w:bCs/>
                <w:sz w:val="24"/>
                <w:szCs w:val="24"/>
                <w:rtl/>
              </w:rPr>
              <w:t>1</w:t>
            </w:r>
          </w:p>
        </w:tc>
      </w:tr>
      <w:tr w:rsidR="00C9585D" w:rsidRPr="00C9585D" w14:paraId="6C311659" w14:textId="0B5A357D" w:rsidTr="00C9585D">
        <w:trPr>
          <w:trHeight w:val="791"/>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26281EC4" w14:textId="77777777" w:rsidR="00C9585D" w:rsidRPr="00C9585D" w:rsidRDefault="00C9585D" w:rsidP="00C9585D">
            <w:pPr>
              <w:numPr>
                <w:ilvl w:val="0"/>
                <w:numId w:val="2"/>
              </w:num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tl/>
              </w:rPr>
              <w:t>تدوین برنامه عملیاتی جهت کتابخانه ها</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1EC2A27A" w14:textId="5EE010FF" w:rsidR="00C9585D" w:rsidRPr="00C9585D" w:rsidRDefault="00C9585D" w:rsidP="00C9585D">
            <w:pPr>
              <w:bidi/>
              <w:spacing w:before="100" w:beforeAutospacing="1" w:after="100" w:afterAutospacing="1" w:line="240" w:lineRule="auto"/>
              <w:ind w:left="360"/>
              <w:rPr>
                <w:rFonts w:ascii="Times New Roman" w:eastAsia="Times New Roman" w:hAnsi="Times New Roman" w:cs="B Nazanin"/>
                <w:b/>
                <w:bCs/>
                <w:sz w:val="24"/>
                <w:szCs w:val="24"/>
                <w:rtl/>
              </w:rPr>
            </w:pPr>
            <w:r w:rsidRPr="00C9585D">
              <w:rPr>
                <w:rFonts w:ascii="Times New Roman" w:eastAsia="Times New Roman" w:hAnsi="Times New Roman" w:cs="B Nazanin" w:hint="cs"/>
                <w:b/>
                <w:bCs/>
                <w:sz w:val="24"/>
                <w:szCs w:val="24"/>
                <w:rtl/>
              </w:rPr>
              <w:t>2</w:t>
            </w:r>
          </w:p>
        </w:tc>
      </w:tr>
      <w:tr w:rsidR="00C9585D" w:rsidRPr="00C9585D" w14:paraId="6EE5D708" w14:textId="2BDFE04A" w:rsidTr="00C9585D">
        <w:trPr>
          <w:trHeight w:val="791"/>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749E1057" w14:textId="77777777" w:rsidR="00C9585D" w:rsidRPr="00C9585D" w:rsidRDefault="00C9585D" w:rsidP="00C9585D">
            <w:pPr>
              <w:numPr>
                <w:ilvl w:val="0"/>
                <w:numId w:val="3"/>
              </w:num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tl/>
              </w:rPr>
              <w:t>تشکیل جلسات کمیته آموزش جهت کارگاه های ضمن خدمت کتابداران</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46AC32AD" w14:textId="54F8EA4A" w:rsidR="00C9585D" w:rsidRPr="00C9585D" w:rsidRDefault="00C9585D" w:rsidP="00C9585D">
            <w:pPr>
              <w:bidi/>
              <w:spacing w:before="100" w:beforeAutospacing="1" w:after="100" w:afterAutospacing="1" w:line="240" w:lineRule="auto"/>
              <w:ind w:left="360"/>
              <w:rPr>
                <w:rFonts w:ascii="Times New Roman" w:eastAsia="Times New Roman" w:hAnsi="Times New Roman" w:cs="B Nazanin"/>
                <w:b/>
                <w:bCs/>
                <w:sz w:val="24"/>
                <w:szCs w:val="24"/>
                <w:rtl/>
              </w:rPr>
            </w:pPr>
            <w:r w:rsidRPr="00C9585D">
              <w:rPr>
                <w:rFonts w:ascii="Times New Roman" w:eastAsia="Times New Roman" w:hAnsi="Times New Roman" w:cs="B Nazanin" w:hint="cs"/>
                <w:b/>
                <w:bCs/>
                <w:sz w:val="24"/>
                <w:szCs w:val="24"/>
                <w:rtl/>
              </w:rPr>
              <w:t>3</w:t>
            </w:r>
          </w:p>
        </w:tc>
      </w:tr>
      <w:tr w:rsidR="00C9585D" w:rsidRPr="00C9585D" w14:paraId="2EF950CC" w14:textId="5720EEBD" w:rsidTr="00C9585D">
        <w:trPr>
          <w:trHeight w:val="791"/>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3663D544" w14:textId="77777777" w:rsidR="00C9585D" w:rsidRPr="00C9585D" w:rsidRDefault="00C9585D" w:rsidP="00C9585D">
            <w:pPr>
              <w:numPr>
                <w:ilvl w:val="0"/>
                <w:numId w:val="4"/>
              </w:num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tl/>
              </w:rPr>
              <w:t>تشکیل جلسات کمیته فهرست نویسی جهت نرم افزار کتابخانه</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2573A4F9" w14:textId="6C41090C" w:rsidR="00C9585D" w:rsidRPr="00C9585D" w:rsidRDefault="00C9585D" w:rsidP="00C9585D">
            <w:pPr>
              <w:bidi/>
              <w:spacing w:before="100" w:beforeAutospacing="1" w:after="100" w:afterAutospacing="1" w:line="240" w:lineRule="auto"/>
              <w:ind w:left="360"/>
              <w:rPr>
                <w:rFonts w:ascii="Times New Roman" w:eastAsia="Times New Roman" w:hAnsi="Times New Roman" w:cs="B Nazanin"/>
                <w:b/>
                <w:bCs/>
                <w:sz w:val="24"/>
                <w:szCs w:val="24"/>
                <w:rtl/>
              </w:rPr>
            </w:pPr>
            <w:r w:rsidRPr="00C9585D">
              <w:rPr>
                <w:rFonts w:ascii="Times New Roman" w:eastAsia="Times New Roman" w:hAnsi="Times New Roman" w:cs="B Nazanin" w:hint="cs"/>
                <w:b/>
                <w:bCs/>
                <w:sz w:val="24"/>
                <w:szCs w:val="24"/>
                <w:rtl/>
              </w:rPr>
              <w:t>4</w:t>
            </w:r>
          </w:p>
        </w:tc>
      </w:tr>
      <w:tr w:rsidR="00C9585D" w:rsidRPr="00C9585D" w14:paraId="69A7115C" w14:textId="608CB5E7" w:rsidTr="00C9585D">
        <w:trPr>
          <w:trHeight w:val="791"/>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0B056958" w14:textId="77777777" w:rsidR="00C9585D" w:rsidRPr="00C9585D" w:rsidRDefault="00C9585D" w:rsidP="00C9585D">
            <w:pPr>
              <w:numPr>
                <w:ilvl w:val="0"/>
                <w:numId w:val="5"/>
              </w:num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tl/>
              </w:rPr>
              <w:t>اقدام و نظارت بر انتخاب و خرید منابع مورد نیاز کتابخانه های دانشگاه علوم پزشکی شیراز از سی و ششمین نمایشگاه بین</w:t>
            </w:r>
            <w:r w:rsidRPr="00C9585D">
              <w:rPr>
                <w:rFonts w:ascii="Times New Roman" w:eastAsia="Times New Roman" w:hAnsi="Times New Roman" w:cs="B Nazanin"/>
                <w:sz w:val="24"/>
                <w:szCs w:val="24"/>
              </w:rPr>
              <w:t>‌</w:t>
            </w:r>
            <w:r w:rsidRPr="00C9585D">
              <w:rPr>
                <w:rFonts w:ascii="Times New Roman" w:eastAsia="Times New Roman" w:hAnsi="Times New Roman" w:cs="B Nazanin"/>
                <w:sz w:val="24"/>
                <w:szCs w:val="24"/>
                <w:rtl/>
              </w:rPr>
              <w:t>المللی کتاب تهران</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112B49C5" w14:textId="16050E58" w:rsidR="00C9585D" w:rsidRPr="00C9585D" w:rsidRDefault="00C9585D" w:rsidP="00C9585D">
            <w:pPr>
              <w:bidi/>
              <w:spacing w:before="100" w:beforeAutospacing="1" w:after="100" w:afterAutospacing="1" w:line="240" w:lineRule="auto"/>
              <w:ind w:left="360"/>
              <w:rPr>
                <w:rFonts w:ascii="Times New Roman" w:eastAsia="Times New Roman" w:hAnsi="Times New Roman" w:cs="B Nazanin"/>
                <w:b/>
                <w:bCs/>
                <w:sz w:val="24"/>
                <w:szCs w:val="24"/>
                <w:rtl/>
              </w:rPr>
            </w:pPr>
            <w:r w:rsidRPr="00C9585D">
              <w:rPr>
                <w:rFonts w:ascii="Times New Roman" w:eastAsia="Times New Roman" w:hAnsi="Times New Roman" w:cs="B Nazanin" w:hint="cs"/>
                <w:b/>
                <w:bCs/>
                <w:sz w:val="24"/>
                <w:szCs w:val="24"/>
                <w:rtl/>
              </w:rPr>
              <w:t>5</w:t>
            </w:r>
          </w:p>
        </w:tc>
      </w:tr>
      <w:tr w:rsidR="00C9585D" w:rsidRPr="00C9585D" w14:paraId="3B78BDF5" w14:textId="44B9BECB" w:rsidTr="00C9585D">
        <w:trPr>
          <w:trHeight w:val="791"/>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64FF915E" w14:textId="77777777" w:rsidR="00C9585D" w:rsidRPr="00C9585D" w:rsidRDefault="00C9585D" w:rsidP="00C9585D">
            <w:pPr>
              <w:numPr>
                <w:ilvl w:val="0"/>
                <w:numId w:val="6"/>
              </w:num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tl/>
              </w:rPr>
              <w:t>پیگیری جذب بودجه 1404 جهت کتابخانه های دانشگاه علوم پزشکی شیراز</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24D93C60" w14:textId="5B03F88B" w:rsidR="00C9585D" w:rsidRPr="00C9585D" w:rsidRDefault="00C9585D" w:rsidP="00C9585D">
            <w:pPr>
              <w:bidi/>
              <w:spacing w:before="100" w:beforeAutospacing="1" w:after="100" w:afterAutospacing="1" w:line="240" w:lineRule="auto"/>
              <w:ind w:left="360"/>
              <w:rPr>
                <w:rFonts w:ascii="Times New Roman" w:eastAsia="Times New Roman" w:hAnsi="Times New Roman" w:cs="B Nazanin"/>
                <w:b/>
                <w:bCs/>
                <w:sz w:val="24"/>
                <w:szCs w:val="24"/>
                <w:rtl/>
              </w:rPr>
            </w:pPr>
            <w:r w:rsidRPr="00C9585D">
              <w:rPr>
                <w:rFonts w:ascii="Times New Roman" w:eastAsia="Times New Roman" w:hAnsi="Times New Roman" w:cs="B Nazanin" w:hint="cs"/>
                <w:b/>
                <w:bCs/>
                <w:sz w:val="24"/>
                <w:szCs w:val="24"/>
                <w:rtl/>
              </w:rPr>
              <w:t>6</w:t>
            </w:r>
          </w:p>
        </w:tc>
      </w:tr>
      <w:tr w:rsidR="00C9585D" w:rsidRPr="00C9585D" w14:paraId="25DECDC3" w14:textId="3CEE056B" w:rsidTr="00C9585D">
        <w:trPr>
          <w:trHeight w:val="791"/>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2E379869" w14:textId="77777777" w:rsidR="00C9585D" w:rsidRPr="00C9585D" w:rsidRDefault="00C9585D" w:rsidP="00C9585D">
            <w:pPr>
              <w:numPr>
                <w:ilvl w:val="0"/>
                <w:numId w:val="7"/>
              </w:num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tl/>
              </w:rPr>
              <w:t>بررسی و پیش</w:t>
            </w:r>
            <w:r w:rsidRPr="00C9585D">
              <w:rPr>
                <w:rFonts w:ascii="Times New Roman" w:eastAsia="Times New Roman" w:hAnsi="Times New Roman" w:cs="B Nazanin"/>
                <w:sz w:val="24"/>
                <w:szCs w:val="24"/>
              </w:rPr>
              <w:t>‌</w:t>
            </w:r>
            <w:r w:rsidRPr="00C9585D">
              <w:rPr>
                <w:rFonts w:ascii="Times New Roman" w:eastAsia="Times New Roman" w:hAnsi="Times New Roman" w:cs="B Nazanin"/>
                <w:sz w:val="24"/>
                <w:szCs w:val="24"/>
                <w:rtl/>
              </w:rPr>
              <w:t>بینی نیازهای کتابخانه</w:t>
            </w:r>
            <w:r w:rsidRPr="00C9585D">
              <w:rPr>
                <w:rFonts w:ascii="Times New Roman" w:eastAsia="Times New Roman" w:hAnsi="Times New Roman" w:cs="B Nazanin"/>
                <w:sz w:val="24"/>
                <w:szCs w:val="24"/>
              </w:rPr>
              <w:t>‌</w:t>
            </w:r>
            <w:r w:rsidRPr="00C9585D">
              <w:rPr>
                <w:rFonts w:ascii="Times New Roman" w:eastAsia="Times New Roman" w:hAnsi="Times New Roman" w:cs="B Nazanin"/>
                <w:sz w:val="24"/>
                <w:szCs w:val="24"/>
                <w:rtl/>
              </w:rPr>
              <w:t>ها و پیشنهاد در تأمین بودجه سالانه و پیگیری امور مربوط به خرید کتاب و منابع و سفارشات</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1252ABD9" w14:textId="4262DDA3" w:rsidR="00C9585D" w:rsidRPr="00C9585D" w:rsidRDefault="00C9585D" w:rsidP="00C9585D">
            <w:pPr>
              <w:bidi/>
              <w:spacing w:before="100" w:beforeAutospacing="1" w:after="100" w:afterAutospacing="1" w:line="240" w:lineRule="auto"/>
              <w:ind w:left="360"/>
              <w:rPr>
                <w:rFonts w:ascii="Times New Roman" w:eastAsia="Times New Roman" w:hAnsi="Times New Roman" w:cs="B Nazanin"/>
                <w:b/>
                <w:bCs/>
                <w:sz w:val="24"/>
                <w:szCs w:val="24"/>
                <w:rtl/>
              </w:rPr>
            </w:pPr>
            <w:r w:rsidRPr="00C9585D">
              <w:rPr>
                <w:rFonts w:ascii="Times New Roman" w:eastAsia="Times New Roman" w:hAnsi="Times New Roman" w:cs="B Nazanin" w:hint="cs"/>
                <w:b/>
                <w:bCs/>
                <w:sz w:val="24"/>
                <w:szCs w:val="24"/>
                <w:rtl/>
              </w:rPr>
              <w:t>7</w:t>
            </w:r>
          </w:p>
        </w:tc>
      </w:tr>
      <w:tr w:rsidR="00C9585D" w:rsidRPr="00C9585D" w14:paraId="31433111" w14:textId="08974C5F" w:rsidTr="00C9585D">
        <w:trPr>
          <w:trHeight w:val="791"/>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6008160F" w14:textId="77777777" w:rsidR="00C9585D" w:rsidRPr="00C9585D" w:rsidRDefault="00C9585D" w:rsidP="00C9585D">
            <w:pPr>
              <w:numPr>
                <w:ilvl w:val="0"/>
                <w:numId w:val="8"/>
              </w:num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tl/>
              </w:rPr>
              <w:t>مدیریت، برنامه</w:t>
            </w:r>
            <w:r w:rsidRPr="00C9585D">
              <w:rPr>
                <w:rFonts w:ascii="Times New Roman" w:eastAsia="Times New Roman" w:hAnsi="Times New Roman" w:cs="B Nazanin"/>
                <w:sz w:val="24"/>
                <w:szCs w:val="24"/>
              </w:rPr>
              <w:t>‌</w:t>
            </w:r>
            <w:r w:rsidRPr="00C9585D">
              <w:rPr>
                <w:rFonts w:ascii="Times New Roman" w:eastAsia="Times New Roman" w:hAnsi="Times New Roman" w:cs="B Nazanin"/>
                <w:sz w:val="24"/>
                <w:szCs w:val="24"/>
                <w:rtl/>
              </w:rPr>
              <w:t>ریزی، سازماندهی، هماهنگی، نظارت و کنترل فعالیت</w:t>
            </w:r>
            <w:r w:rsidRPr="00C9585D">
              <w:rPr>
                <w:rFonts w:ascii="Times New Roman" w:eastAsia="Times New Roman" w:hAnsi="Times New Roman" w:cs="B Nazanin"/>
                <w:sz w:val="24"/>
                <w:szCs w:val="24"/>
              </w:rPr>
              <w:t>‌</w:t>
            </w:r>
            <w:r w:rsidRPr="00C9585D">
              <w:rPr>
                <w:rFonts w:ascii="Times New Roman" w:eastAsia="Times New Roman" w:hAnsi="Times New Roman" w:cs="B Nazanin"/>
                <w:sz w:val="24"/>
                <w:szCs w:val="24"/>
                <w:rtl/>
              </w:rPr>
              <w:t>های کتابخانه های دانشگاه علوم پزشکی شیراز</w:t>
            </w:r>
            <w:r w:rsidRPr="00C9585D">
              <w:rPr>
                <w:rFonts w:ascii="Times New Roman" w:eastAsia="Times New Roman" w:hAnsi="Times New Roman" w:cs="B Nazanin"/>
                <w:sz w:val="24"/>
                <w:szCs w:val="24"/>
              </w:rPr>
              <w:t> </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2F599641" w14:textId="65DD9AB1" w:rsidR="00C9585D" w:rsidRPr="00C9585D" w:rsidRDefault="00C9585D" w:rsidP="00C9585D">
            <w:pPr>
              <w:bidi/>
              <w:spacing w:before="100" w:beforeAutospacing="1" w:after="100" w:afterAutospacing="1" w:line="240" w:lineRule="auto"/>
              <w:ind w:left="360"/>
              <w:rPr>
                <w:rFonts w:ascii="Times New Roman" w:eastAsia="Times New Roman" w:hAnsi="Times New Roman" w:cs="B Nazanin"/>
                <w:b/>
                <w:bCs/>
                <w:sz w:val="24"/>
                <w:szCs w:val="24"/>
                <w:rtl/>
              </w:rPr>
            </w:pPr>
            <w:r w:rsidRPr="00C9585D">
              <w:rPr>
                <w:rFonts w:ascii="Times New Roman" w:eastAsia="Times New Roman" w:hAnsi="Times New Roman" w:cs="B Nazanin" w:hint="cs"/>
                <w:b/>
                <w:bCs/>
                <w:sz w:val="24"/>
                <w:szCs w:val="24"/>
                <w:rtl/>
              </w:rPr>
              <w:t>8</w:t>
            </w:r>
          </w:p>
        </w:tc>
      </w:tr>
      <w:tr w:rsidR="00C9585D" w:rsidRPr="00C9585D" w14:paraId="4F3845DF" w14:textId="1AE608DE" w:rsidTr="00C9585D">
        <w:trPr>
          <w:trHeight w:val="791"/>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0C87C25E" w14:textId="77777777" w:rsidR="00C9585D" w:rsidRPr="00C9585D" w:rsidRDefault="00C9585D" w:rsidP="00C9585D">
            <w:pPr>
              <w:numPr>
                <w:ilvl w:val="0"/>
                <w:numId w:val="9"/>
              </w:num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tl/>
              </w:rPr>
              <w:t xml:space="preserve">پیگیری و نظارت و تکمیل اطلاعات سامانه یکپارچه پایش برنامه عملیاتی </w:t>
            </w:r>
            <w:r w:rsidRPr="00C9585D">
              <w:rPr>
                <w:rFonts w:ascii="Times New Roman" w:eastAsia="Times New Roman" w:hAnsi="Times New Roman" w:cs="B Nazanin"/>
                <w:sz w:val="24"/>
                <w:szCs w:val="24"/>
              </w:rPr>
              <w:t xml:space="preserve">HOP </w:t>
            </w:r>
            <w:r w:rsidRPr="00C9585D">
              <w:rPr>
                <w:rFonts w:ascii="Times New Roman" w:eastAsia="Times New Roman" w:hAnsi="Times New Roman" w:cs="B Nazanin"/>
                <w:sz w:val="24"/>
                <w:szCs w:val="24"/>
                <w:rtl/>
              </w:rPr>
              <w:t>وزارتخانه</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05EEEA8B" w14:textId="01846866" w:rsidR="00C9585D" w:rsidRPr="00C9585D" w:rsidRDefault="00C9585D" w:rsidP="00C9585D">
            <w:pPr>
              <w:bidi/>
              <w:spacing w:before="100" w:beforeAutospacing="1" w:after="100" w:afterAutospacing="1" w:line="240" w:lineRule="auto"/>
              <w:ind w:left="360"/>
              <w:rPr>
                <w:rFonts w:ascii="Times New Roman" w:eastAsia="Times New Roman" w:hAnsi="Times New Roman" w:cs="B Nazanin"/>
                <w:b/>
                <w:bCs/>
                <w:sz w:val="24"/>
                <w:szCs w:val="24"/>
                <w:rtl/>
              </w:rPr>
            </w:pPr>
            <w:r w:rsidRPr="00C9585D">
              <w:rPr>
                <w:rFonts w:ascii="Times New Roman" w:eastAsia="Times New Roman" w:hAnsi="Times New Roman" w:cs="B Nazanin" w:hint="cs"/>
                <w:b/>
                <w:bCs/>
                <w:sz w:val="24"/>
                <w:szCs w:val="24"/>
                <w:rtl/>
              </w:rPr>
              <w:t>9</w:t>
            </w:r>
          </w:p>
        </w:tc>
      </w:tr>
      <w:tr w:rsidR="00C9585D" w:rsidRPr="00C9585D" w14:paraId="76ECF3CE" w14:textId="39A88B52" w:rsidTr="00C9585D">
        <w:trPr>
          <w:trHeight w:val="791"/>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138F2E39" w14:textId="77777777" w:rsidR="00C9585D" w:rsidRPr="00C9585D" w:rsidRDefault="00C9585D" w:rsidP="00C9585D">
            <w:pPr>
              <w:numPr>
                <w:ilvl w:val="0"/>
                <w:numId w:val="10"/>
              </w:num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tl/>
              </w:rPr>
              <w:t>نظارت بر اجرای فرآیند آموزش به صورت حضوری و مجازی برای اعضاء هیأت</w:t>
            </w:r>
            <w:r w:rsidRPr="00C9585D">
              <w:rPr>
                <w:rFonts w:ascii="Times New Roman" w:eastAsia="Times New Roman" w:hAnsi="Times New Roman" w:cs="B Nazanin"/>
                <w:sz w:val="24"/>
                <w:szCs w:val="24"/>
              </w:rPr>
              <w:t>‌</w:t>
            </w:r>
            <w:r w:rsidRPr="00C9585D">
              <w:rPr>
                <w:rFonts w:ascii="Times New Roman" w:eastAsia="Times New Roman" w:hAnsi="Times New Roman" w:cs="B Nazanin"/>
                <w:sz w:val="24"/>
                <w:szCs w:val="24"/>
                <w:rtl/>
              </w:rPr>
              <w:t>علمی، کارکنان و کاربران</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11F5A4CE" w14:textId="23EA78AB" w:rsidR="00C9585D" w:rsidRPr="00C9585D" w:rsidRDefault="00C9585D" w:rsidP="00C9585D">
            <w:pPr>
              <w:bidi/>
              <w:spacing w:before="100" w:beforeAutospacing="1" w:after="100" w:afterAutospacing="1" w:line="240" w:lineRule="auto"/>
              <w:ind w:left="360"/>
              <w:rPr>
                <w:rFonts w:ascii="Times New Roman" w:eastAsia="Times New Roman" w:hAnsi="Times New Roman" w:cs="B Nazanin"/>
                <w:b/>
                <w:bCs/>
                <w:sz w:val="24"/>
                <w:szCs w:val="24"/>
                <w:rtl/>
              </w:rPr>
            </w:pPr>
            <w:r w:rsidRPr="00C9585D">
              <w:rPr>
                <w:rFonts w:ascii="Times New Roman" w:eastAsia="Times New Roman" w:hAnsi="Times New Roman" w:cs="B Nazanin" w:hint="cs"/>
                <w:b/>
                <w:bCs/>
                <w:sz w:val="24"/>
                <w:szCs w:val="24"/>
                <w:rtl/>
              </w:rPr>
              <w:t>10</w:t>
            </w:r>
          </w:p>
        </w:tc>
      </w:tr>
      <w:tr w:rsidR="00C9585D" w:rsidRPr="00C9585D" w14:paraId="2DD50774" w14:textId="17C0286A" w:rsidTr="00C9585D">
        <w:trPr>
          <w:trHeight w:val="791"/>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18D7E767" w14:textId="77777777" w:rsidR="00C9585D" w:rsidRPr="00C9585D" w:rsidRDefault="00C9585D" w:rsidP="00C9585D">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tl/>
              </w:rPr>
              <w:t>ارتباط با کتابخانه</w:t>
            </w:r>
            <w:r w:rsidRPr="00C9585D">
              <w:rPr>
                <w:rFonts w:ascii="Times New Roman" w:eastAsia="Times New Roman" w:hAnsi="Times New Roman" w:cs="B Nazanin"/>
                <w:sz w:val="24"/>
                <w:szCs w:val="24"/>
              </w:rPr>
              <w:t>‌</w:t>
            </w:r>
            <w:r w:rsidRPr="00C9585D">
              <w:rPr>
                <w:rFonts w:ascii="Times New Roman" w:eastAsia="Times New Roman" w:hAnsi="Times New Roman" w:cs="B Nazanin"/>
                <w:sz w:val="24"/>
                <w:szCs w:val="24"/>
                <w:rtl/>
              </w:rPr>
              <w:t>های اقماری و دریافت مشکلات آن</w:t>
            </w:r>
            <w:r w:rsidRPr="00C9585D">
              <w:rPr>
                <w:rFonts w:ascii="Times New Roman" w:eastAsia="Times New Roman" w:hAnsi="Times New Roman" w:cs="B Nazanin"/>
                <w:sz w:val="24"/>
                <w:szCs w:val="24"/>
              </w:rPr>
              <w:t>‌</w:t>
            </w:r>
            <w:r w:rsidRPr="00C9585D">
              <w:rPr>
                <w:rFonts w:ascii="Times New Roman" w:eastAsia="Times New Roman" w:hAnsi="Times New Roman" w:cs="B Nazanin"/>
                <w:sz w:val="24"/>
                <w:szCs w:val="24"/>
                <w:rtl/>
              </w:rPr>
              <w:t>ها و راهنمایی جهت بهبود عملکرد</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41DB191D" w14:textId="033982E6" w:rsidR="00C9585D" w:rsidRPr="00C9585D" w:rsidRDefault="00C9585D" w:rsidP="00C9585D">
            <w:pPr>
              <w:bidi/>
              <w:spacing w:before="100" w:beforeAutospacing="1" w:after="100" w:afterAutospacing="1" w:line="240" w:lineRule="auto"/>
              <w:ind w:left="360"/>
              <w:rPr>
                <w:rFonts w:ascii="Times New Roman" w:eastAsia="Times New Roman" w:hAnsi="Times New Roman" w:cs="B Nazanin"/>
                <w:b/>
                <w:bCs/>
                <w:sz w:val="24"/>
                <w:szCs w:val="24"/>
                <w:rtl/>
              </w:rPr>
            </w:pPr>
            <w:r w:rsidRPr="00C9585D">
              <w:rPr>
                <w:rFonts w:ascii="Times New Roman" w:eastAsia="Times New Roman" w:hAnsi="Times New Roman" w:cs="B Nazanin" w:hint="cs"/>
                <w:b/>
                <w:bCs/>
                <w:sz w:val="24"/>
                <w:szCs w:val="24"/>
                <w:rtl/>
              </w:rPr>
              <w:t>11</w:t>
            </w:r>
          </w:p>
        </w:tc>
      </w:tr>
      <w:tr w:rsidR="00C9585D" w:rsidRPr="00C9585D" w14:paraId="424D77A3" w14:textId="0D5F46A1" w:rsidTr="00C9585D">
        <w:trPr>
          <w:trHeight w:val="791"/>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6891F413" w14:textId="77777777" w:rsidR="00C9585D" w:rsidRPr="00C9585D" w:rsidRDefault="00C9585D" w:rsidP="00C9585D">
            <w:pPr>
              <w:numPr>
                <w:ilvl w:val="0"/>
                <w:numId w:val="12"/>
              </w:num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tl/>
              </w:rPr>
              <w:t>پیگیری در خصوص جذب نیروی کتابدار به صورت رسمی-قراردادی و طرحی</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1B2540D8" w14:textId="74E20A87" w:rsidR="00C9585D" w:rsidRPr="00C9585D" w:rsidRDefault="00C9585D" w:rsidP="00C9585D">
            <w:pPr>
              <w:bidi/>
              <w:spacing w:before="100" w:beforeAutospacing="1" w:after="100" w:afterAutospacing="1" w:line="240" w:lineRule="auto"/>
              <w:ind w:left="360"/>
              <w:rPr>
                <w:rFonts w:ascii="Times New Roman" w:eastAsia="Times New Roman" w:hAnsi="Times New Roman" w:cs="B Nazanin"/>
                <w:b/>
                <w:bCs/>
                <w:sz w:val="24"/>
                <w:szCs w:val="24"/>
                <w:rtl/>
              </w:rPr>
            </w:pPr>
            <w:r w:rsidRPr="00C9585D">
              <w:rPr>
                <w:rFonts w:ascii="Times New Roman" w:eastAsia="Times New Roman" w:hAnsi="Times New Roman" w:cs="B Nazanin" w:hint="cs"/>
                <w:b/>
                <w:bCs/>
                <w:sz w:val="24"/>
                <w:szCs w:val="24"/>
                <w:rtl/>
              </w:rPr>
              <w:t>12</w:t>
            </w:r>
          </w:p>
        </w:tc>
      </w:tr>
      <w:tr w:rsidR="00C9585D" w:rsidRPr="00C9585D" w14:paraId="1BEBE654" w14:textId="7F355457" w:rsidTr="00C9585D">
        <w:trPr>
          <w:trHeight w:val="791"/>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0619840F" w14:textId="77777777" w:rsidR="00C9585D" w:rsidRPr="00C9585D" w:rsidRDefault="00C9585D" w:rsidP="00C9585D">
            <w:pPr>
              <w:numPr>
                <w:ilvl w:val="0"/>
                <w:numId w:val="13"/>
              </w:num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tl/>
              </w:rPr>
              <w:lastRenderedPageBreak/>
              <w:t>بازدید از کتابخانه های دانشگاه به صورت دوره ای</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3BF17E73" w14:textId="01B82C5C" w:rsidR="00C9585D" w:rsidRPr="00C9585D" w:rsidRDefault="00C9585D" w:rsidP="00C9585D">
            <w:pPr>
              <w:bidi/>
              <w:spacing w:before="100" w:beforeAutospacing="1" w:after="100" w:afterAutospacing="1" w:line="240" w:lineRule="auto"/>
              <w:ind w:left="360"/>
              <w:rPr>
                <w:rFonts w:ascii="Times New Roman" w:eastAsia="Times New Roman" w:hAnsi="Times New Roman" w:cs="B Nazanin"/>
                <w:b/>
                <w:bCs/>
                <w:sz w:val="24"/>
                <w:szCs w:val="24"/>
                <w:rtl/>
              </w:rPr>
            </w:pPr>
            <w:r w:rsidRPr="00C9585D">
              <w:rPr>
                <w:rFonts w:ascii="Times New Roman" w:eastAsia="Times New Roman" w:hAnsi="Times New Roman" w:cs="B Nazanin" w:hint="cs"/>
                <w:b/>
                <w:bCs/>
                <w:sz w:val="24"/>
                <w:szCs w:val="24"/>
                <w:rtl/>
              </w:rPr>
              <w:t>13</w:t>
            </w:r>
          </w:p>
        </w:tc>
      </w:tr>
      <w:tr w:rsidR="00C9585D" w:rsidRPr="00C9585D" w14:paraId="0526649C" w14:textId="3A8CCA89" w:rsidTr="00C9585D">
        <w:trPr>
          <w:trHeight w:val="791"/>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652986D4" w14:textId="77777777" w:rsidR="00C9585D" w:rsidRPr="00C9585D" w:rsidRDefault="00C9585D" w:rsidP="00C9585D">
            <w:pPr>
              <w:numPr>
                <w:ilvl w:val="0"/>
                <w:numId w:val="14"/>
              </w:num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tl/>
              </w:rPr>
              <w:t>به روز رسانی سایت کتابخانه دیجیتال و کتابخانه مرکزی</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4642AB8E" w14:textId="07A9089B" w:rsidR="00C9585D" w:rsidRPr="00C9585D" w:rsidRDefault="00C9585D" w:rsidP="00C9585D">
            <w:pPr>
              <w:bidi/>
              <w:spacing w:before="100" w:beforeAutospacing="1" w:after="100" w:afterAutospacing="1" w:line="240" w:lineRule="auto"/>
              <w:ind w:left="360"/>
              <w:rPr>
                <w:rFonts w:ascii="Times New Roman" w:eastAsia="Times New Roman" w:hAnsi="Times New Roman" w:cs="B Nazanin"/>
                <w:b/>
                <w:bCs/>
                <w:sz w:val="24"/>
                <w:szCs w:val="24"/>
                <w:rtl/>
              </w:rPr>
            </w:pPr>
            <w:r w:rsidRPr="00C9585D">
              <w:rPr>
                <w:rFonts w:ascii="Times New Roman" w:eastAsia="Times New Roman" w:hAnsi="Times New Roman" w:cs="B Nazanin" w:hint="cs"/>
                <w:b/>
                <w:bCs/>
                <w:sz w:val="24"/>
                <w:szCs w:val="24"/>
                <w:rtl/>
              </w:rPr>
              <w:t>14</w:t>
            </w:r>
          </w:p>
        </w:tc>
      </w:tr>
      <w:tr w:rsidR="00C9585D" w:rsidRPr="00C9585D" w14:paraId="0DF82428" w14:textId="06BC52DC" w:rsidTr="00C9585D">
        <w:trPr>
          <w:trHeight w:val="791"/>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533AB32A" w14:textId="77777777" w:rsidR="00C9585D" w:rsidRPr="00C9585D" w:rsidRDefault="00C9585D" w:rsidP="00C9585D">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tl/>
              </w:rPr>
              <w:t>برگزاری وبینارها و کارگاه های آموزشی جهت اعضای هیات علمی، دانشجویان و کتابداران</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01C38776" w14:textId="115BE4D6" w:rsidR="00C9585D" w:rsidRPr="00C9585D" w:rsidRDefault="00C9585D" w:rsidP="00C9585D">
            <w:pPr>
              <w:bidi/>
              <w:spacing w:before="100" w:beforeAutospacing="1" w:after="100" w:afterAutospacing="1" w:line="240" w:lineRule="auto"/>
              <w:ind w:left="360"/>
              <w:rPr>
                <w:rFonts w:ascii="Times New Roman" w:eastAsia="Times New Roman" w:hAnsi="Times New Roman" w:cs="B Nazanin"/>
                <w:b/>
                <w:bCs/>
                <w:sz w:val="24"/>
                <w:szCs w:val="24"/>
                <w:rtl/>
              </w:rPr>
            </w:pPr>
            <w:r w:rsidRPr="00C9585D">
              <w:rPr>
                <w:rFonts w:ascii="Times New Roman" w:eastAsia="Times New Roman" w:hAnsi="Times New Roman" w:cs="B Nazanin" w:hint="cs"/>
                <w:b/>
                <w:bCs/>
                <w:sz w:val="24"/>
                <w:szCs w:val="24"/>
                <w:rtl/>
              </w:rPr>
              <w:t>15</w:t>
            </w:r>
          </w:p>
        </w:tc>
      </w:tr>
      <w:tr w:rsidR="00C9585D" w:rsidRPr="00C9585D" w14:paraId="257B6A99" w14:textId="45305C8F" w:rsidTr="00C9585D">
        <w:trPr>
          <w:trHeight w:val="791"/>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40BCC918" w14:textId="77777777" w:rsidR="00C9585D" w:rsidRPr="00C9585D" w:rsidRDefault="00C9585D" w:rsidP="00C9585D">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tl/>
              </w:rPr>
              <w:t>نظارت بر امر وجین کتابخانه های دانشگاه</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6B5BB79C" w14:textId="336FD242" w:rsidR="00C9585D" w:rsidRPr="00C9585D" w:rsidRDefault="00C9585D" w:rsidP="00C9585D">
            <w:pPr>
              <w:bidi/>
              <w:spacing w:before="100" w:beforeAutospacing="1" w:after="100" w:afterAutospacing="1" w:line="240" w:lineRule="auto"/>
              <w:ind w:left="360"/>
              <w:rPr>
                <w:rFonts w:ascii="Times New Roman" w:eastAsia="Times New Roman" w:hAnsi="Times New Roman" w:cs="B Nazanin"/>
                <w:b/>
                <w:bCs/>
                <w:sz w:val="24"/>
                <w:szCs w:val="24"/>
                <w:rtl/>
              </w:rPr>
            </w:pPr>
            <w:r w:rsidRPr="00C9585D">
              <w:rPr>
                <w:rFonts w:ascii="Times New Roman" w:eastAsia="Times New Roman" w:hAnsi="Times New Roman" w:cs="B Nazanin" w:hint="cs"/>
                <w:b/>
                <w:bCs/>
                <w:sz w:val="24"/>
                <w:szCs w:val="24"/>
                <w:rtl/>
              </w:rPr>
              <w:t>16</w:t>
            </w:r>
          </w:p>
        </w:tc>
      </w:tr>
      <w:tr w:rsidR="00C9585D" w:rsidRPr="00C9585D" w14:paraId="0B491651" w14:textId="389FCE76" w:rsidTr="00C9585D">
        <w:trPr>
          <w:trHeight w:val="791"/>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64257011" w14:textId="77777777" w:rsidR="00C9585D" w:rsidRPr="00C9585D" w:rsidRDefault="00C9585D" w:rsidP="00C9585D">
            <w:pPr>
              <w:numPr>
                <w:ilvl w:val="0"/>
                <w:numId w:val="17"/>
              </w:num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Pr>
              <w:t>  </w:t>
            </w:r>
            <w:r w:rsidRPr="00C9585D">
              <w:rPr>
                <w:rFonts w:ascii="Times New Roman" w:eastAsia="Times New Roman" w:hAnsi="Times New Roman" w:cs="B Nazanin"/>
                <w:sz w:val="24"/>
                <w:szCs w:val="24"/>
                <w:rtl/>
              </w:rPr>
              <w:t>پیگیری تمدید قرارداد نرم</w:t>
            </w:r>
            <w:r w:rsidRPr="00C9585D">
              <w:rPr>
                <w:rFonts w:ascii="Times New Roman" w:eastAsia="Times New Roman" w:hAnsi="Times New Roman" w:cs="B Nazanin"/>
                <w:sz w:val="24"/>
                <w:szCs w:val="24"/>
              </w:rPr>
              <w:t>‌</w:t>
            </w:r>
            <w:r w:rsidRPr="00C9585D">
              <w:rPr>
                <w:rFonts w:ascii="Times New Roman" w:eastAsia="Times New Roman" w:hAnsi="Times New Roman" w:cs="B Nazanin"/>
                <w:sz w:val="24"/>
                <w:szCs w:val="24"/>
                <w:rtl/>
              </w:rPr>
              <w:t>افزار کتابخانه</w:t>
            </w:r>
            <w:r w:rsidRPr="00C9585D">
              <w:rPr>
                <w:rFonts w:ascii="Times New Roman" w:eastAsia="Times New Roman" w:hAnsi="Times New Roman" w:cs="B Nazanin"/>
                <w:sz w:val="24"/>
                <w:szCs w:val="24"/>
              </w:rPr>
              <w:t>‌</w:t>
            </w:r>
            <w:r w:rsidRPr="00C9585D">
              <w:rPr>
                <w:rFonts w:ascii="Times New Roman" w:eastAsia="Times New Roman" w:hAnsi="Times New Roman" w:cs="B Nazanin"/>
                <w:sz w:val="24"/>
                <w:szCs w:val="24"/>
                <w:rtl/>
              </w:rPr>
              <w:t>ای کوها و انجام کلیه کارهای مربوط به آن</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65C06932" w14:textId="71586E56" w:rsidR="00C9585D" w:rsidRPr="00C9585D" w:rsidRDefault="00C9585D" w:rsidP="00C9585D">
            <w:pPr>
              <w:bidi/>
              <w:spacing w:before="100" w:beforeAutospacing="1" w:after="100" w:afterAutospacing="1" w:line="240" w:lineRule="auto"/>
              <w:ind w:left="360"/>
              <w:rPr>
                <w:rFonts w:ascii="Times New Roman" w:eastAsia="Times New Roman" w:hAnsi="Times New Roman" w:cs="B Nazanin"/>
                <w:b/>
                <w:bCs/>
                <w:sz w:val="24"/>
                <w:szCs w:val="24"/>
              </w:rPr>
            </w:pPr>
            <w:r w:rsidRPr="00C9585D">
              <w:rPr>
                <w:rFonts w:ascii="Times New Roman" w:eastAsia="Times New Roman" w:hAnsi="Times New Roman" w:cs="B Nazanin" w:hint="cs"/>
                <w:b/>
                <w:bCs/>
                <w:sz w:val="24"/>
                <w:szCs w:val="24"/>
                <w:rtl/>
              </w:rPr>
              <w:t>17</w:t>
            </w:r>
          </w:p>
        </w:tc>
      </w:tr>
      <w:tr w:rsidR="00C9585D" w:rsidRPr="00C9585D" w14:paraId="0A4B0A7E" w14:textId="21908553" w:rsidTr="00C9585D">
        <w:trPr>
          <w:trHeight w:val="1106"/>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618D7193" w14:textId="77777777" w:rsidR="00C9585D" w:rsidRPr="00C9585D" w:rsidRDefault="00C9585D" w:rsidP="00C9585D">
            <w:p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Pr>
              <w:t xml:space="preserve">        </w:t>
            </w:r>
            <w:r w:rsidRPr="00C9585D">
              <w:rPr>
                <w:rFonts w:ascii="Times New Roman" w:eastAsia="Times New Roman" w:hAnsi="Times New Roman" w:cs="B Nazanin"/>
                <w:sz w:val="24"/>
                <w:szCs w:val="24"/>
                <w:rtl/>
              </w:rPr>
              <w:t>هماهنگی جهت استفاده از سالن مطالعه کتابخانه دانشکده دندانپزشکی جهت دانشجویان</w:t>
            </w:r>
            <w:r w:rsidRPr="00C9585D">
              <w:rPr>
                <w:rFonts w:ascii="Times New Roman" w:eastAsia="Times New Roman" w:hAnsi="Times New Roman" w:cs="B Nazanin"/>
                <w:sz w:val="24"/>
                <w:szCs w:val="24"/>
              </w:rPr>
              <w:t xml:space="preserve"> PHD </w:t>
            </w:r>
            <w:r w:rsidRPr="00C9585D">
              <w:rPr>
                <w:rFonts w:ascii="Times New Roman" w:eastAsia="Times New Roman" w:hAnsi="Times New Roman" w:cs="B Nazanin"/>
                <w:sz w:val="24"/>
                <w:szCs w:val="24"/>
                <w:rtl/>
              </w:rPr>
              <w:t>دانشکده های بهداشت و علوم تغذیه، علوم و فناوری های نوین پزشکی، علوم توانبخشی، مدیریت و اطلاع رسانی و دانشکده مجازی</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405772AE" w14:textId="238E4B2A" w:rsidR="00C9585D" w:rsidRPr="00C9585D" w:rsidRDefault="00C9585D" w:rsidP="00C9585D">
            <w:pPr>
              <w:bidi/>
              <w:spacing w:before="100" w:beforeAutospacing="1" w:after="100" w:afterAutospacing="1" w:line="240" w:lineRule="auto"/>
              <w:rPr>
                <w:rFonts w:ascii="Times New Roman" w:eastAsia="Times New Roman" w:hAnsi="Times New Roman" w:cs="B Nazanin"/>
                <w:b/>
                <w:bCs/>
                <w:sz w:val="24"/>
                <w:szCs w:val="24"/>
              </w:rPr>
            </w:pPr>
            <w:r w:rsidRPr="00C9585D">
              <w:rPr>
                <w:rFonts w:ascii="Times New Roman" w:eastAsia="Times New Roman" w:hAnsi="Times New Roman" w:cs="B Nazanin" w:hint="cs"/>
                <w:b/>
                <w:bCs/>
                <w:sz w:val="24"/>
                <w:szCs w:val="24"/>
                <w:rtl/>
              </w:rPr>
              <w:t>18</w:t>
            </w:r>
          </w:p>
        </w:tc>
      </w:tr>
      <w:tr w:rsidR="00C9585D" w:rsidRPr="00C9585D" w14:paraId="34406F68" w14:textId="75D75985" w:rsidTr="00C9585D">
        <w:trPr>
          <w:trHeight w:val="788"/>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18815256" w14:textId="77777777" w:rsidR="00C9585D" w:rsidRPr="00C9585D" w:rsidRDefault="00C9585D" w:rsidP="00C9585D">
            <w:p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Pr>
              <w:t xml:space="preserve">       </w:t>
            </w:r>
            <w:r w:rsidRPr="00C9585D">
              <w:rPr>
                <w:rFonts w:ascii="Times New Roman" w:eastAsia="Times New Roman" w:hAnsi="Times New Roman" w:cs="B Nazanin"/>
                <w:sz w:val="24"/>
                <w:szCs w:val="24"/>
                <w:rtl/>
              </w:rPr>
              <w:t>معرفی و هماهنگی کتابداران دو کتابخانه استهبان و لامرد به کتابخانه های دانشگاه جهت آموزش نرم افزار کتابخانه و سازماندهی منابع کتابخانه</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61923B20" w14:textId="337B9D33" w:rsidR="00C9585D" w:rsidRPr="00C9585D" w:rsidRDefault="00C9585D" w:rsidP="00C9585D">
            <w:pPr>
              <w:bidi/>
              <w:spacing w:before="100" w:beforeAutospacing="1" w:after="100" w:afterAutospacing="1" w:line="240" w:lineRule="auto"/>
              <w:rPr>
                <w:rFonts w:ascii="Times New Roman" w:eastAsia="Times New Roman" w:hAnsi="Times New Roman" w:cs="B Nazanin"/>
                <w:b/>
                <w:bCs/>
                <w:sz w:val="24"/>
                <w:szCs w:val="24"/>
              </w:rPr>
            </w:pPr>
            <w:r w:rsidRPr="00C9585D">
              <w:rPr>
                <w:rFonts w:ascii="Times New Roman" w:eastAsia="Times New Roman" w:hAnsi="Times New Roman" w:cs="B Nazanin" w:hint="cs"/>
                <w:b/>
                <w:bCs/>
                <w:sz w:val="24"/>
                <w:szCs w:val="24"/>
                <w:rtl/>
              </w:rPr>
              <w:t>19</w:t>
            </w:r>
          </w:p>
        </w:tc>
      </w:tr>
      <w:tr w:rsidR="00C9585D" w:rsidRPr="00C9585D" w14:paraId="051446F1" w14:textId="41F3258C" w:rsidTr="00C9585D">
        <w:trPr>
          <w:trHeight w:val="788"/>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12F967EA" w14:textId="77777777" w:rsidR="00C9585D" w:rsidRPr="00C9585D" w:rsidRDefault="00C9585D" w:rsidP="00C9585D">
            <w:p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Pr>
              <w:t xml:space="preserve">        </w:t>
            </w:r>
            <w:r w:rsidRPr="00C9585D">
              <w:rPr>
                <w:rFonts w:ascii="Times New Roman" w:eastAsia="Times New Roman" w:hAnsi="Times New Roman" w:cs="B Nazanin"/>
                <w:sz w:val="24"/>
                <w:szCs w:val="24"/>
                <w:rtl/>
              </w:rPr>
              <w:t>دیجیتال سازی پایان نامه های دانشجویی دانشگاه علوم پزشکی شیراز</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27F44D6B" w14:textId="4A2481C4" w:rsidR="00C9585D" w:rsidRPr="00C9585D" w:rsidRDefault="00C9585D" w:rsidP="00C9585D">
            <w:pPr>
              <w:bidi/>
              <w:spacing w:before="100" w:beforeAutospacing="1" w:after="100" w:afterAutospacing="1" w:line="240" w:lineRule="auto"/>
              <w:rPr>
                <w:rFonts w:ascii="Times New Roman" w:eastAsia="Times New Roman" w:hAnsi="Times New Roman" w:cs="B Nazanin"/>
                <w:b/>
                <w:bCs/>
                <w:sz w:val="24"/>
                <w:szCs w:val="24"/>
              </w:rPr>
            </w:pPr>
            <w:r w:rsidRPr="00C9585D">
              <w:rPr>
                <w:rFonts w:ascii="Times New Roman" w:eastAsia="Times New Roman" w:hAnsi="Times New Roman" w:cs="B Nazanin" w:hint="cs"/>
                <w:b/>
                <w:bCs/>
                <w:sz w:val="24"/>
                <w:szCs w:val="24"/>
                <w:rtl/>
              </w:rPr>
              <w:t>20</w:t>
            </w:r>
          </w:p>
        </w:tc>
      </w:tr>
      <w:tr w:rsidR="00C9585D" w:rsidRPr="00C9585D" w14:paraId="302D18A4" w14:textId="624AC860" w:rsidTr="00C9585D">
        <w:trPr>
          <w:trHeight w:val="1106"/>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6757D902" w14:textId="77777777" w:rsidR="00C9585D" w:rsidRPr="00C9585D" w:rsidRDefault="00C9585D" w:rsidP="00C9585D">
            <w:p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Pr>
              <w:t xml:space="preserve">      </w:t>
            </w:r>
            <w:r w:rsidRPr="00C9585D">
              <w:rPr>
                <w:rFonts w:ascii="Times New Roman" w:eastAsia="Times New Roman" w:hAnsi="Times New Roman" w:cs="B Nazanin"/>
                <w:sz w:val="24"/>
                <w:szCs w:val="24"/>
                <w:rtl/>
              </w:rPr>
              <w:t>به توجه به اینکه تعدادی از پایان نامه های دانشجویی از سال 1390 تا 1400 فاقد فایل اکترونیکی بودند با کتابخانه دانشکده پزشکی جهت اسکن پایان نامه های دانشجویی دانشکده های بهداشت و تغذیه، مدیریت و توانبخشی مکاتبه و هماهنگی شد</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69F60827" w14:textId="26A796D5" w:rsidR="00C9585D" w:rsidRPr="00C9585D" w:rsidRDefault="00C9585D" w:rsidP="00C9585D">
            <w:pPr>
              <w:bidi/>
              <w:spacing w:before="100" w:beforeAutospacing="1" w:after="100" w:afterAutospacing="1" w:line="240" w:lineRule="auto"/>
              <w:rPr>
                <w:rFonts w:ascii="Times New Roman" w:eastAsia="Times New Roman" w:hAnsi="Times New Roman" w:cs="B Nazanin"/>
                <w:b/>
                <w:bCs/>
                <w:sz w:val="24"/>
                <w:szCs w:val="24"/>
              </w:rPr>
            </w:pPr>
            <w:r w:rsidRPr="00C9585D">
              <w:rPr>
                <w:rFonts w:ascii="Times New Roman" w:eastAsia="Times New Roman" w:hAnsi="Times New Roman" w:cs="B Nazanin" w:hint="cs"/>
                <w:b/>
                <w:bCs/>
                <w:sz w:val="24"/>
                <w:szCs w:val="24"/>
                <w:rtl/>
              </w:rPr>
              <w:t>21</w:t>
            </w:r>
          </w:p>
        </w:tc>
      </w:tr>
      <w:tr w:rsidR="00C9585D" w:rsidRPr="00C9585D" w14:paraId="0FC3FC1C" w14:textId="1EA3B4FC" w:rsidTr="00C9585D">
        <w:trPr>
          <w:trHeight w:val="788"/>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07C79C4D" w14:textId="77777777" w:rsidR="00C9585D" w:rsidRPr="00C9585D" w:rsidRDefault="00C9585D" w:rsidP="00C9585D">
            <w:p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Pr>
              <w:t xml:space="preserve">       </w:t>
            </w:r>
            <w:r w:rsidRPr="00C9585D">
              <w:rPr>
                <w:rFonts w:ascii="Times New Roman" w:eastAsia="Times New Roman" w:hAnsi="Times New Roman" w:cs="B Nazanin"/>
                <w:sz w:val="24"/>
                <w:szCs w:val="24"/>
                <w:rtl/>
              </w:rPr>
              <w:t>بازدید از کتابخانه بیمارستان اعصاب و روان استاد محرری و راه اندازی مجدد آن با تامین نیروی کتابدار و اختصاص بودجه جهت خرید کتاب</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0962E1D8" w14:textId="1CAA4FDD" w:rsidR="00C9585D" w:rsidRPr="00C9585D" w:rsidRDefault="00C9585D" w:rsidP="00C9585D">
            <w:pPr>
              <w:bidi/>
              <w:spacing w:before="100" w:beforeAutospacing="1" w:after="100" w:afterAutospacing="1" w:line="240" w:lineRule="auto"/>
              <w:rPr>
                <w:rFonts w:ascii="Times New Roman" w:eastAsia="Times New Roman" w:hAnsi="Times New Roman" w:cs="B Nazanin"/>
                <w:b/>
                <w:bCs/>
                <w:sz w:val="24"/>
                <w:szCs w:val="24"/>
              </w:rPr>
            </w:pPr>
            <w:r w:rsidRPr="00C9585D">
              <w:rPr>
                <w:rFonts w:ascii="Times New Roman" w:eastAsia="Times New Roman" w:hAnsi="Times New Roman" w:cs="B Nazanin" w:hint="cs"/>
                <w:b/>
                <w:bCs/>
                <w:sz w:val="24"/>
                <w:szCs w:val="24"/>
                <w:rtl/>
              </w:rPr>
              <w:t>22</w:t>
            </w:r>
          </w:p>
        </w:tc>
      </w:tr>
      <w:tr w:rsidR="00C9585D" w:rsidRPr="00C9585D" w14:paraId="3665A57C" w14:textId="317EDB16" w:rsidTr="00C9585D">
        <w:trPr>
          <w:trHeight w:val="368"/>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084ABDF2" w14:textId="77777777" w:rsidR="00C9585D" w:rsidRPr="00C9585D" w:rsidRDefault="00C9585D" w:rsidP="00C9585D">
            <w:p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Pr>
              <w:t xml:space="preserve">       </w:t>
            </w:r>
            <w:r w:rsidRPr="00C9585D">
              <w:rPr>
                <w:rFonts w:ascii="Times New Roman" w:eastAsia="Times New Roman" w:hAnsi="Times New Roman" w:cs="B Nazanin"/>
                <w:sz w:val="24"/>
                <w:szCs w:val="24"/>
                <w:rtl/>
              </w:rPr>
              <w:t>تامین نیروی طرحی به تعداد سه نفر کتابدار جهت تامین نیرو</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6AA796A2" w14:textId="78E5673B" w:rsidR="00C9585D" w:rsidRPr="00C9585D" w:rsidRDefault="00C9585D" w:rsidP="00C9585D">
            <w:pPr>
              <w:bidi/>
              <w:spacing w:before="100" w:beforeAutospacing="1" w:after="100" w:afterAutospacing="1" w:line="240" w:lineRule="auto"/>
              <w:rPr>
                <w:rFonts w:ascii="Times New Roman" w:eastAsia="Times New Roman" w:hAnsi="Times New Roman" w:cs="B Nazanin"/>
                <w:b/>
                <w:bCs/>
                <w:sz w:val="24"/>
                <w:szCs w:val="24"/>
              </w:rPr>
            </w:pPr>
            <w:r w:rsidRPr="00C9585D">
              <w:rPr>
                <w:rFonts w:ascii="Times New Roman" w:eastAsia="Times New Roman" w:hAnsi="Times New Roman" w:cs="B Nazanin" w:hint="cs"/>
                <w:b/>
                <w:bCs/>
                <w:sz w:val="24"/>
                <w:szCs w:val="24"/>
                <w:rtl/>
              </w:rPr>
              <w:t>23</w:t>
            </w:r>
          </w:p>
        </w:tc>
      </w:tr>
      <w:tr w:rsidR="00C9585D" w:rsidRPr="00C9585D" w14:paraId="0E28CB6B" w14:textId="3A4AB52B" w:rsidTr="00C9585D">
        <w:trPr>
          <w:trHeight w:val="368"/>
          <w:jc w:val="center"/>
        </w:trPr>
        <w:tc>
          <w:tcPr>
            <w:tcW w:w="4637" w:type="pct"/>
            <w:tcBorders>
              <w:top w:val="outset" w:sz="6" w:space="0" w:color="E03E2D"/>
              <w:left w:val="outset" w:sz="6" w:space="0" w:color="E03E2D"/>
              <w:bottom w:val="outset" w:sz="6" w:space="0" w:color="E03E2D"/>
              <w:right w:val="outset" w:sz="6" w:space="0" w:color="E03E2D"/>
            </w:tcBorders>
            <w:shd w:val="clear" w:color="auto" w:fill="FBEEB8"/>
            <w:vAlign w:val="center"/>
            <w:hideMark/>
          </w:tcPr>
          <w:p w14:paraId="7C596FF4" w14:textId="77777777" w:rsidR="00C9585D" w:rsidRPr="00C9585D" w:rsidRDefault="00C9585D" w:rsidP="00C9585D">
            <w:pPr>
              <w:bidi/>
              <w:spacing w:after="0" w:line="240" w:lineRule="auto"/>
              <w:rPr>
                <w:rFonts w:ascii="Times New Roman" w:eastAsia="Times New Roman" w:hAnsi="Times New Roman" w:cs="B Nazanin"/>
                <w:sz w:val="24"/>
                <w:szCs w:val="24"/>
              </w:rPr>
            </w:pPr>
            <w:r w:rsidRPr="00C9585D">
              <w:rPr>
                <w:rFonts w:ascii="Calibri" w:eastAsia="Times New Roman" w:hAnsi="Calibri" w:cs="Calibri" w:hint="cs"/>
                <w:sz w:val="24"/>
                <w:szCs w:val="24"/>
                <w:rtl/>
              </w:rPr>
              <w:t>      </w:t>
            </w:r>
            <w:r w:rsidRPr="00C9585D">
              <w:rPr>
                <w:rFonts w:ascii="Times New Roman" w:eastAsia="Times New Roman" w:hAnsi="Times New Roman" w:cs="B Nazanin"/>
                <w:sz w:val="24"/>
                <w:szCs w:val="24"/>
                <w:rtl/>
              </w:rPr>
              <w:t xml:space="preserve"> </w:t>
            </w:r>
            <w:r w:rsidRPr="00C9585D">
              <w:rPr>
                <w:rFonts w:ascii="Times New Roman" w:eastAsia="Times New Roman" w:hAnsi="Times New Roman" w:cs="B Nazanin" w:hint="cs"/>
                <w:sz w:val="24"/>
                <w:szCs w:val="24"/>
                <w:rtl/>
              </w:rPr>
              <w:t>تامین</w:t>
            </w:r>
            <w:r w:rsidRPr="00C9585D">
              <w:rPr>
                <w:rFonts w:ascii="Times New Roman" w:eastAsia="Times New Roman" w:hAnsi="Times New Roman" w:cs="B Nazanin"/>
                <w:sz w:val="24"/>
                <w:szCs w:val="24"/>
                <w:rtl/>
              </w:rPr>
              <w:t xml:space="preserve"> </w:t>
            </w:r>
            <w:r w:rsidRPr="00C9585D">
              <w:rPr>
                <w:rFonts w:ascii="Times New Roman" w:eastAsia="Times New Roman" w:hAnsi="Times New Roman" w:cs="B Nazanin" w:hint="cs"/>
                <w:sz w:val="24"/>
                <w:szCs w:val="24"/>
                <w:rtl/>
              </w:rPr>
              <w:t>نیروی</w:t>
            </w:r>
            <w:r w:rsidRPr="00C9585D">
              <w:rPr>
                <w:rFonts w:ascii="Times New Roman" w:eastAsia="Times New Roman" w:hAnsi="Times New Roman" w:cs="B Nazanin"/>
                <w:sz w:val="24"/>
                <w:szCs w:val="24"/>
                <w:rtl/>
              </w:rPr>
              <w:t xml:space="preserve"> </w:t>
            </w:r>
            <w:r w:rsidRPr="00C9585D">
              <w:rPr>
                <w:rFonts w:ascii="Times New Roman" w:eastAsia="Times New Roman" w:hAnsi="Times New Roman" w:cs="B Nazanin" w:hint="cs"/>
                <w:sz w:val="24"/>
                <w:szCs w:val="24"/>
                <w:rtl/>
              </w:rPr>
              <w:t>کتابدار</w:t>
            </w:r>
            <w:r w:rsidRPr="00C9585D">
              <w:rPr>
                <w:rFonts w:ascii="Times New Roman" w:eastAsia="Times New Roman" w:hAnsi="Times New Roman" w:cs="B Nazanin"/>
                <w:sz w:val="24"/>
                <w:szCs w:val="24"/>
                <w:rtl/>
              </w:rPr>
              <w:t xml:space="preserve"> </w:t>
            </w:r>
            <w:r w:rsidRPr="00C9585D">
              <w:rPr>
                <w:rFonts w:ascii="Times New Roman" w:eastAsia="Times New Roman" w:hAnsi="Times New Roman" w:cs="B Nazanin" w:hint="cs"/>
                <w:sz w:val="24"/>
                <w:szCs w:val="24"/>
                <w:rtl/>
              </w:rPr>
              <w:t>رسمی</w:t>
            </w:r>
            <w:r w:rsidRPr="00C9585D">
              <w:rPr>
                <w:rFonts w:ascii="Times New Roman" w:eastAsia="Times New Roman" w:hAnsi="Times New Roman" w:cs="B Nazanin"/>
                <w:sz w:val="24"/>
                <w:szCs w:val="24"/>
                <w:rtl/>
              </w:rPr>
              <w:t xml:space="preserve"> </w:t>
            </w:r>
            <w:r w:rsidRPr="00C9585D">
              <w:rPr>
                <w:rFonts w:ascii="Times New Roman" w:eastAsia="Times New Roman" w:hAnsi="Times New Roman" w:cs="B Nazanin" w:hint="cs"/>
                <w:sz w:val="24"/>
                <w:szCs w:val="24"/>
                <w:rtl/>
              </w:rPr>
              <w:t>به</w:t>
            </w:r>
            <w:r w:rsidRPr="00C9585D">
              <w:rPr>
                <w:rFonts w:ascii="Times New Roman" w:eastAsia="Times New Roman" w:hAnsi="Times New Roman" w:cs="B Nazanin"/>
                <w:sz w:val="24"/>
                <w:szCs w:val="24"/>
                <w:rtl/>
              </w:rPr>
              <w:t xml:space="preserve"> </w:t>
            </w:r>
            <w:r w:rsidRPr="00C9585D">
              <w:rPr>
                <w:rFonts w:ascii="Times New Roman" w:eastAsia="Times New Roman" w:hAnsi="Times New Roman" w:cs="B Nazanin" w:hint="cs"/>
                <w:sz w:val="24"/>
                <w:szCs w:val="24"/>
                <w:rtl/>
              </w:rPr>
              <w:t>تعداد</w:t>
            </w:r>
            <w:r w:rsidRPr="00C9585D">
              <w:rPr>
                <w:rFonts w:ascii="Times New Roman" w:eastAsia="Times New Roman" w:hAnsi="Times New Roman" w:cs="B Nazanin"/>
                <w:sz w:val="24"/>
                <w:szCs w:val="24"/>
                <w:rtl/>
              </w:rPr>
              <w:t xml:space="preserve"> 5 </w:t>
            </w:r>
            <w:r w:rsidRPr="00C9585D">
              <w:rPr>
                <w:rFonts w:ascii="Times New Roman" w:eastAsia="Times New Roman" w:hAnsi="Times New Roman" w:cs="B Nazanin" w:hint="cs"/>
                <w:sz w:val="24"/>
                <w:szCs w:val="24"/>
                <w:rtl/>
              </w:rPr>
              <w:t>نفر</w:t>
            </w:r>
            <w:r w:rsidRPr="00C9585D">
              <w:rPr>
                <w:rFonts w:ascii="Times New Roman" w:eastAsia="Times New Roman" w:hAnsi="Times New Roman" w:cs="B Nazanin"/>
                <w:sz w:val="24"/>
                <w:szCs w:val="24"/>
                <w:rtl/>
              </w:rPr>
              <w:t xml:space="preserve"> </w:t>
            </w:r>
            <w:r w:rsidRPr="00C9585D">
              <w:rPr>
                <w:rFonts w:ascii="Times New Roman" w:eastAsia="Times New Roman" w:hAnsi="Times New Roman" w:cs="B Nazanin" w:hint="cs"/>
                <w:sz w:val="24"/>
                <w:szCs w:val="24"/>
                <w:rtl/>
              </w:rPr>
              <w:t>جهت</w:t>
            </w:r>
            <w:r w:rsidRPr="00C9585D">
              <w:rPr>
                <w:rFonts w:ascii="Times New Roman" w:eastAsia="Times New Roman" w:hAnsi="Times New Roman" w:cs="B Nazanin"/>
                <w:sz w:val="24"/>
                <w:szCs w:val="24"/>
                <w:rtl/>
              </w:rPr>
              <w:t xml:space="preserve"> </w:t>
            </w:r>
            <w:r w:rsidRPr="00C9585D">
              <w:rPr>
                <w:rFonts w:ascii="Times New Roman" w:eastAsia="Times New Roman" w:hAnsi="Times New Roman" w:cs="B Nazanin" w:hint="cs"/>
                <w:sz w:val="24"/>
                <w:szCs w:val="24"/>
                <w:rtl/>
              </w:rPr>
              <w:t>تامین</w:t>
            </w:r>
            <w:r w:rsidRPr="00C9585D">
              <w:rPr>
                <w:rFonts w:ascii="Times New Roman" w:eastAsia="Times New Roman" w:hAnsi="Times New Roman" w:cs="B Nazanin"/>
                <w:sz w:val="24"/>
                <w:szCs w:val="24"/>
                <w:rtl/>
              </w:rPr>
              <w:t xml:space="preserve"> </w:t>
            </w:r>
            <w:r w:rsidRPr="00C9585D">
              <w:rPr>
                <w:rFonts w:ascii="Times New Roman" w:eastAsia="Times New Roman" w:hAnsi="Times New Roman" w:cs="B Nazanin" w:hint="cs"/>
                <w:sz w:val="24"/>
                <w:szCs w:val="24"/>
                <w:rtl/>
              </w:rPr>
              <w:t>نیر</w:t>
            </w:r>
            <w:r w:rsidRPr="00C9585D">
              <w:rPr>
                <w:rFonts w:ascii="Times New Roman" w:eastAsia="Times New Roman" w:hAnsi="Times New Roman" w:cs="B Nazanin"/>
                <w:sz w:val="24"/>
                <w:szCs w:val="24"/>
                <w:rtl/>
              </w:rPr>
              <w:t>و</w:t>
            </w:r>
          </w:p>
        </w:tc>
        <w:tc>
          <w:tcPr>
            <w:tcW w:w="363" w:type="pct"/>
            <w:tcBorders>
              <w:top w:val="outset" w:sz="6" w:space="0" w:color="E03E2D"/>
              <w:left w:val="outset" w:sz="6" w:space="0" w:color="E03E2D"/>
              <w:bottom w:val="outset" w:sz="6" w:space="0" w:color="E03E2D"/>
              <w:right w:val="outset" w:sz="6" w:space="0" w:color="E03E2D"/>
            </w:tcBorders>
            <w:shd w:val="clear" w:color="auto" w:fill="FBEEB8"/>
          </w:tcPr>
          <w:p w14:paraId="5F15172C" w14:textId="50278FFB" w:rsidR="00C9585D" w:rsidRPr="00C9585D" w:rsidRDefault="00C9585D" w:rsidP="00C9585D">
            <w:pPr>
              <w:bidi/>
              <w:spacing w:after="0" w:line="240" w:lineRule="auto"/>
              <w:rPr>
                <w:rFonts w:ascii="Times New Roman" w:eastAsia="Times New Roman" w:hAnsi="Times New Roman" w:cs="B Nazanin"/>
                <w:b/>
                <w:bCs/>
                <w:sz w:val="24"/>
                <w:szCs w:val="24"/>
                <w:rtl/>
              </w:rPr>
            </w:pPr>
            <w:r w:rsidRPr="00C9585D">
              <w:rPr>
                <w:rFonts w:ascii="Times New Roman" w:eastAsia="Times New Roman" w:hAnsi="Times New Roman" w:cs="B Nazanin" w:hint="cs"/>
                <w:b/>
                <w:bCs/>
                <w:sz w:val="24"/>
                <w:szCs w:val="24"/>
                <w:rtl/>
              </w:rPr>
              <w:t>24</w:t>
            </w:r>
          </w:p>
        </w:tc>
      </w:tr>
    </w:tbl>
    <w:p w14:paraId="5CDC4806" w14:textId="77777777" w:rsidR="00C9585D" w:rsidRPr="00C9585D" w:rsidRDefault="00C9585D" w:rsidP="00C9585D">
      <w:pPr>
        <w:bidi/>
        <w:spacing w:before="100" w:beforeAutospacing="1" w:after="100" w:afterAutospacing="1" w:line="240" w:lineRule="auto"/>
        <w:rPr>
          <w:rFonts w:ascii="Times New Roman" w:eastAsia="Times New Roman" w:hAnsi="Times New Roman" w:cs="B Nazanin"/>
          <w:sz w:val="24"/>
          <w:szCs w:val="24"/>
        </w:rPr>
      </w:pPr>
      <w:r w:rsidRPr="00C9585D">
        <w:rPr>
          <w:rFonts w:ascii="Times New Roman" w:eastAsia="Times New Roman" w:hAnsi="Times New Roman" w:cs="B Nazanin"/>
          <w:sz w:val="24"/>
          <w:szCs w:val="24"/>
        </w:rPr>
        <w:t> </w:t>
      </w:r>
    </w:p>
    <w:p w14:paraId="09C407B8" w14:textId="77777777" w:rsidR="00C9585D" w:rsidRPr="00C9585D" w:rsidRDefault="00C9585D" w:rsidP="00C9585D">
      <w:pPr>
        <w:bidi/>
        <w:spacing w:before="100" w:beforeAutospacing="1" w:after="100" w:afterAutospacing="1" w:line="240" w:lineRule="auto"/>
        <w:rPr>
          <w:rFonts w:ascii="Times New Roman" w:eastAsia="Times New Roman" w:hAnsi="Times New Roman" w:cs="B Nazanin"/>
          <w:sz w:val="24"/>
          <w:szCs w:val="24"/>
        </w:rPr>
      </w:pPr>
      <w:r w:rsidRPr="00C9585D">
        <w:rPr>
          <w:rFonts w:ascii="Calibri" w:eastAsia="Times New Roman" w:hAnsi="Calibri" w:cs="Calibri" w:hint="cs"/>
          <w:sz w:val="24"/>
          <w:szCs w:val="24"/>
          <w:rtl/>
        </w:rPr>
        <w:t> </w:t>
      </w:r>
    </w:p>
    <w:p w14:paraId="4068C2C9" w14:textId="77777777" w:rsidR="00C9585D" w:rsidRPr="00C9585D" w:rsidRDefault="00C9585D" w:rsidP="00C9585D">
      <w:pPr>
        <w:bidi/>
        <w:spacing w:before="100" w:beforeAutospacing="1" w:after="100" w:afterAutospacing="1" w:line="240" w:lineRule="auto"/>
        <w:rPr>
          <w:rFonts w:ascii="Times New Roman" w:eastAsia="Times New Roman" w:hAnsi="Times New Roman" w:cs="B Nazanin"/>
          <w:sz w:val="24"/>
          <w:szCs w:val="24"/>
          <w:rtl/>
        </w:rPr>
      </w:pPr>
      <w:r w:rsidRPr="00C9585D">
        <w:rPr>
          <w:rFonts w:ascii="Calibri" w:eastAsia="Times New Roman" w:hAnsi="Calibri" w:cs="Calibri" w:hint="cs"/>
          <w:sz w:val="24"/>
          <w:szCs w:val="24"/>
          <w:rtl/>
        </w:rPr>
        <w:t> </w:t>
      </w:r>
    </w:p>
    <w:p w14:paraId="3D424501" w14:textId="77777777" w:rsidR="00C9585D" w:rsidRPr="00C9585D" w:rsidRDefault="00C9585D" w:rsidP="00C9585D">
      <w:pPr>
        <w:bidi/>
        <w:rPr>
          <w:rFonts w:cs="B Nazanin"/>
        </w:rPr>
      </w:pPr>
    </w:p>
    <w:sectPr w:rsidR="00C9585D" w:rsidRPr="00C95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A1E3A"/>
    <w:multiLevelType w:val="multilevel"/>
    <w:tmpl w:val="A13A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50BDF"/>
    <w:multiLevelType w:val="multilevel"/>
    <w:tmpl w:val="434A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40EE0"/>
    <w:multiLevelType w:val="multilevel"/>
    <w:tmpl w:val="C924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3125E"/>
    <w:multiLevelType w:val="multilevel"/>
    <w:tmpl w:val="9508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561EE"/>
    <w:multiLevelType w:val="multilevel"/>
    <w:tmpl w:val="56C4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7343A"/>
    <w:multiLevelType w:val="multilevel"/>
    <w:tmpl w:val="AECC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200C2"/>
    <w:multiLevelType w:val="multilevel"/>
    <w:tmpl w:val="6B72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20AEC"/>
    <w:multiLevelType w:val="multilevel"/>
    <w:tmpl w:val="7D88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2824B3"/>
    <w:multiLevelType w:val="multilevel"/>
    <w:tmpl w:val="3B10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05F4D"/>
    <w:multiLevelType w:val="multilevel"/>
    <w:tmpl w:val="AD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F16754"/>
    <w:multiLevelType w:val="multilevel"/>
    <w:tmpl w:val="AD0E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FD6861"/>
    <w:multiLevelType w:val="multilevel"/>
    <w:tmpl w:val="4532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0D4733"/>
    <w:multiLevelType w:val="multilevel"/>
    <w:tmpl w:val="8B24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2B3867"/>
    <w:multiLevelType w:val="multilevel"/>
    <w:tmpl w:val="05F2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A033AD"/>
    <w:multiLevelType w:val="multilevel"/>
    <w:tmpl w:val="5B98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5D6D4C"/>
    <w:multiLevelType w:val="multilevel"/>
    <w:tmpl w:val="9E4A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3C6241"/>
    <w:multiLevelType w:val="multilevel"/>
    <w:tmpl w:val="30E0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5"/>
  </w:num>
  <w:num w:numId="4">
    <w:abstractNumId w:val="8"/>
  </w:num>
  <w:num w:numId="5">
    <w:abstractNumId w:val="15"/>
  </w:num>
  <w:num w:numId="6">
    <w:abstractNumId w:val="13"/>
  </w:num>
  <w:num w:numId="7">
    <w:abstractNumId w:val="10"/>
  </w:num>
  <w:num w:numId="8">
    <w:abstractNumId w:val="16"/>
  </w:num>
  <w:num w:numId="9">
    <w:abstractNumId w:val="0"/>
  </w:num>
  <w:num w:numId="10">
    <w:abstractNumId w:val="3"/>
  </w:num>
  <w:num w:numId="11">
    <w:abstractNumId w:val="6"/>
  </w:num>
  <w:num w:numId="12">
    <w:abstractNumId w:val="14"/>
  </w:num>
  <w:num w:numId="13">
    <w:abstractNumId w:val="9"/>
  </w:num>
  <w:num w:numId="14">
    <w:abstractNumId w:val="7"/>
  </w:num>
  <w:num w:numId="15">
    <w:abstractNumId w:val="1"/>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85D"/>
    <w:rsid w:val="00C95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D703"/>
  <w15:chartTrackingRefBased/>
  <w15:docId w15:val="{332B2AD4-4D91-4CD5-856E-4BFE8CF2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58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58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429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قاسم پور</dc:creator>
  <cp:keywords/>
  <dc:description/>
  <cp:lastModifiedBy>محمد قاسم پور</cp:lastModifiedBy>
  <cp:revision>1</cp:revision>
  <dcterms:created xsi:type="dcterms:W3CDTF">2025-08-17T04:56:00Z</dcterms:created>
  <dcterms:modified xsi:type="dcterms:W3CDTF">2025-08-17T05:02:00Z</dcterms:modified>
</cp:coreProperties>
</file>